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17"/>
        <w:gridCol w:w="111"/>
        <w:gridCol w:w="1245"/>
        <w:gridCol w:w="181"/>
        <w:gridCol w:w="778"/>
        <w:gridCol w:w="805"/>
        <w:gridCol w:w="4214"/>
        <w:gridCol w:w="608"/>
        <w:gridCol w:w="1149"/>
        <w:gridCol w:w="18"/>
      </w:tblGrid>
      <w:tr w:rsidR="004A7F68">
        <w:trPr>
          <w:trHeight w:hRule="exact" w:val="17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  <w:bookmarkStart w:id="0" w:name="1"/>
            <w:bookmarkEnd w:id="0"/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vMerge w:val="restart"/>
            <w:tcMar>
              <w:left w:w="4" w:type="dxa"/>
              <w:right w:w="4" w:type="dxa"/>
            </w:tcMar>
          </w:tcPr>
          <w:p w:rsidR="004A7F68" w:rsidRDefault="00566A8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73"/>
        </w:trPr>
        <w:tc>
          <w:tcPr>
            <w:tcW w:w="1149" w:type="dxa"/>
            <w:gridSpan w:val="2"/>
            <w:vMerge w:val="restart"/>
            <w:tcMar>
              <w:left w:w="4" w:type="dxa"/>
              <w:right w:w="4" w:type="dxa"/>
            </w:tcMar>
          </w:tcPr>
          <w:p w:rsidR="004A7F68" w:rsidRDefault="00566A8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vMerge/>
            <w:tcMar>
              <w:left w:w="4" w:type="dxa"/>
              <w:right w:w="4" w:type="dxa"/>
            </w:tcMar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1041"/>
        </w:trPr>
        <w:tc>
          <w:tcPr>
            <w:tcW w:w="1149" w:type="dxa"/>
            <w:gridSpan w:val="2"/>
            <w:vMerge/>
            <w:tcMar>
              <w:left w:w="4" w:type="dxa"/>
              <w:right w:w="4" w:type="dxa"/>
            </w:tcMar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9" w:type="dxa"/>
            <w:gridSpan w:val="5"/>
            <w:vMerge w:val="restart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E04A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ЕВРАЗИЙСКИЙ ЭКОНОМИЧЕСКИЙ СОЮЗ</w:t>
            </w:r>
          </w:p>
          <w:p w:rsidR="004A7F68" w:rsidRPr="00E04A63" w:rsidRDefault="00566A8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E04A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60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vMerge/>
            <w:tcMar>
              <w:left w:w="4" w:type="dxa"/>
              <w:right w:w="4" w:type="dxa"/>
            </w:tcMar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17"/>
        </w:trPr>
        <w:tc>
          <w:tcPr>
            <w:tcW w:w="1149" w:type="dxa"/>
            <w:gridSpan w:val="2"/>
            <w:vMerge/>
            <w:tcMar>
              <w:left w:w="4" w:type="dxa"/>
              <w:right w:w="4" w:type="dxa"/>
            </w:tcMar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9" w:type="dxa"/>
            <w:gridSpan w:val="5"/>
            <w:vMerge/>
            <w:tcMar>
              <w:left w:w="34" w:type="dxa"/>
              <w:right w:w="34" w:type="dxa"/>
            </w:tcMar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231"/>
        </w:trPr>
        <w:tc>
          <w:tcPr>
            <w:tcW w:w="532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9" w:type="dxa"/>
            <w:gridSpan w:val="5"/>
            <w:vMerge/>
            <w:tcMar>
              <w:left w:w="34" w:type="dxa"/>
              <w:right w:w="34" w:type="dxa"/>
            </w:tcMar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246"/>
        </w:trPr>
        <w:tc>
          <w:tcPr>
            <w:tcW w:w="532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1563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Заявитель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ОБЩЕСТВО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ОГРАНИЧЕННОЙ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ОТВЕТСТВЕННОСТЬЮ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"АВТОСПЕЙС"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нахождения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(адрес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юридического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лица)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места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осуществления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деятельности: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107589,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Россия,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Москва,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Хабаровская,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государственный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регистрационный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1167746856617.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Телефон: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8(495)467-30-44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электронной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почты: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oooavtospeis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yandex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лице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Генерального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директора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Галанина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Юрьевича</w:t>
            </w:r>
            <w:r w:rsidRPr="00E04A63">
              <w:t xml:space="preserve"> </w:t>
            </w:r>
          </w:p>
        </w:tc>
      </w:tr>
      <w:tr w:rsidR="004A7F68">
        <w:trPr>
          <w:trHeight w:hRule="exact" w:val="1821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Default="00566A8E">
            <w:pPr>
              <w:spacing w:after="0" w:line="238" w:lineRule="auto"/>
              <w:ind w:left="30" w:right="30"/>
            </w:pPr>
            <w:bookmarkStart w:id="1" w:name="_GoBack" w:colFirst="0" w:colLast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заявляет,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что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Масла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моторные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дизельные,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упакованные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пластиковые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металлические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канистры,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бочки,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объемом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торговой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марки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«TALER»: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A3/B4;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SN;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A5/B5;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A3/B4;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SP/GF-6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GF-6A;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C2;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C3;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C2/C3;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SP/GF-6;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C3;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E7/E4;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E8/E11;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E6/E9;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E9/E7;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E6/E11;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E7;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E9/E7;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E6/E9;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E9/E7;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10W-40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E-7,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CI-4,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А3/В4.</w:t>
            </w:r>
            <w:r>
              <w:t xml:space="preserve"> </w:t>
            </w:r>
          </w:p>
        </w:tc>
      </w:tr>
      <w:tr w:rsidR="004A7F68" w:rsidRPr="00E04A63">
        <w:trPr>
          <w:trHeight w:hRule="exact" w:val="789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Изготовитель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LTD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KOREA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нахождения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(адрес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юридического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лица)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места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осуществления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изготовлению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продукции: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Корея,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Республика,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1000-17,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IGOK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DONG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DALSEO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GU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DAEGU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KOREA</w:t>
            </w:r>
            <w:r w:rsidRPr="00E04A63">
              <w:t xml:space="preserve"> </w:t>
            </w:r>
          </w:p>
        </w:tc>
      </w:tr>
      <w:bookmarkEnd w:id="1"/>
      <w:tr w:rsidR="004A7F68" w:rsidRPr="00E04A63">
        <w:trPr>
          <w:trHeight w:hRule="exact" w:val="273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(коды)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ВЭД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ЕАЭС: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2710198200,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3403990000</w:t>
            </w:r>
            <w:r w:rsidRPr="00E04A63">
              <w:t xml:space="preserve"> </w:t>
            </w:r>
          </w:p>
        </w:tc>
      </w:tr>
      <w:tr w:rsidR="004A7F68">
        <w:trPr>
          <w:trHeight w:hRule="exact" w:val="273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Default="00566A8E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Серийный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выпуск</w:t>
            </w:r>
            <w:r>
              <w:t xml:space="preserve"> </w:t>
            </w:r>
          </w:p>
        </w:tc>
      </w:tr>
      <w:tr w:rsidR="004A7F68" w:rsidRPr="00E04A63">
        <w:trPr>
          <w:trHeight w:hRule="exact" w:val="789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соответствует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требованиям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Технического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регламента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Таможенного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союза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"О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требованиях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смазочным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материалам,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маслам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специальным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жидкостям"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(ТР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ТС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030/2012)</w:t>
            </w:r>
            <w:r w:rsidRPr="00E04A63">
              <w:t xml:space="preserve"> </w:t>
            </w:r>
          </w:p>
        </w:tc>
      </w:tr>
      <w:tr w:rsidR="004A7F68">
        <w:trPr>
          <w:trHeight w:hRule="exact" w:val="1047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Декларация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принята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основании</w:t>
            </w:r>
            <w:r w:rsidRPr="00E04A63">
              <w:t xml:space="preserve"> </w:t>
            </w:r>
          </w:p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Протокола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испытаний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КПА22-20720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17.10.2023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года,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выданного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Испытательной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лабораторией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«Качество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Продукции»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(аттестат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аккредитации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РОСС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r w:rsidRPr="00E04A63">
              <w:rPr>
                <w:rFonts w:ascii="Times New Roman" w:eastAsia="Times New Roman" w:hAnsi="Times New Roman" w:cs="Times New Roman"/>
                <w:color w:val="000000"/>
              </w:rPr>
              <w:t>.31881.04ТЕСО.ИЛ024)</w:t>
            </w:r>
            <w:r w:rsidRPr="00E04A63">
              <w:t xml:space="preserve"> </w:t>
            </w:r>
          </w:p>
          <w:p w:rsidR="004A7F68" w:rsidRDefault="00566A8E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Cхема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декларирования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1д</w:t>
            </w:r>
            <w:r>
              <w:t xml:space="preserve"> </w:t>
            </w:r>
          </w:p>
        </w:tc>
      </w:tr>
      <w:tr w:rsidR="004A7F68">
        <w:trPr>
          <w:trHeight w:hRule="exact" w:val="1821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left="30"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Дополнительная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</w:t>
            </w:r>
            <w:r w:rsidRPr="00E04A63">
              <w:t xml:space="preserve"> </w:t>
            </w:r>
          </w:p>
          <w:p w:rsidR="004A7F68" w:rsidRDefault="00E04A63">
            <w:pPr>
              <w:spacing w:after="0" w:line="238" w:lineRule="auto"/>
              <w:ind w:left="30" w:right="30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3A43585" wp14:editId="2DA6187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720090</wp:posOffset>
                  </wp:positionV>
                  <wp:extent cx="2085975" cy="18313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хранения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лет.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Хранить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оригинальной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таре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температуре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0°С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до+40°С.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Хранить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сухом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месте,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заводской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ненарушенной</w:t>
            </w:r>
            <w:r w:rsidR="00566A8E" w:rsidRPr="00E04A63">
              <w:t xml:space="preserve"> </w:t>
            </w:r>
            <w:proofErr w:type="spellStart"/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упаковке,беречь</w:t>
            </w:r>
            <w:proofErr w:type="spellEnd"/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прямых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солнечных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лучей.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Сохраняйте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упаковку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данными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предприятии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изготовителе.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Декларация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соответствия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распространяется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продукцию,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изготовленную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даты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изготовления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отобранных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образцов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(проб)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продукции,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прошедших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исследования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(испытания)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измерения,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указанную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акте(ах)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color w:val="000000"/>
              </w:rPr>
              <w:t>отбора.</w:t>
            </w:r>
            <w:r w:rsidR="00566A8E" w:rsidRPr="00E04A63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уполномоченного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10/01/23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10.01.2023</w:t>
            </w:r>
            <w:r w:rsidR="00566A8E">
              <w:t xml:space="preserve"> </w:t>
            </w:r>
            <w:r w:rsidR="00566A8E">
              <w:rPr>
                <w:rFonts w:ascii="Times New Roman" w:eastAsia="Times New Roman" w:hAnsi="Times New Roman" w:cs="Times New Roman"/>
                <w:color w:val="000000"/>
              </w:rPr>
              <w:t>года.</w:t>
            </w:r>
            <w:r w:rsidR="00566A8E">
              <w:t xml:space="preserve"> </w:t>
            </w:r>
          </w:p>
        </w:tc>
      </w:tr>
      <w:tr w:rsidR="004A7F68">
        <w:trPr>
          <w:trHeight w:hRule="exact" w:val="115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273"/>
        </w:trPr>
        <w:tc>
          <w:tcPr>
            <w:tcW w:w="10220" w:type="dxa"/>
            <w:gridSpan w:val="11"/>
            <w:tcMar>
              <w:left w:w="34" w:type="dxa"/>
              <w:right w:w="34" w:type="dxa"/>
            </w:tcMar>
          </w:tcPr>
          <w:p w:rsidR="004A7F68" w:rsidRPr="00E04A63" w:rsidRDefault="00AD3E40">
            <w:pPr>
              <w:spacing w:after="0" w:line="238" w:lineRule="auto"/>
              <w:ind w:left="30" w:right="3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792007" wp14:editId="3ECE6C9B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40640</wp:posOffset>
                  </wp:positionV>
                  <wp:extent cx="2004060" cy="4838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Декларация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соответствии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действительна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даты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регистрации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16.10.2026</w:t>
            </w:r>
            <w:r w:rsidR="00566A8E" w:rsidRPr="00E04A63">
              <w:t xml:space="preserve"> </w:t>
            </w:r>
            <w:r w:rsidR="00566A8E"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включительно.</w:t>
            </w:r>
            <w:r w:rsidR="00566A8E" w:rsidRPr="00E04A63">
              <w:t xml:space="preserve"> </w:t>
            </w:r>
          </w:p>
        </w:tc>
      </w:tr>
      <w:tr w:rsidR="004A7F68" w:rsidRPr="00E04A63">
        <w:trPr>
          <w:trHeight w:hRule="exact" w:val="31"/>
        </w:trPr>
        <w:tc>
          <w:tcPr>
            <w:tcW w:w="532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70"/>
        </w:trPr>
        <w:tc>
          <w:tcPr>
            <w:tcW w:w="532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 w:val="restart"/>
            <w:tcMar>
              <w:left w:w="34" w:type="dxa"/>
              <w:right w:w="34" w:type="dxa"/>
            </w:tcMar>
          </w:tcPr>
          <w:p w:rsidR="004A7F68" w:rsidRDefault="00566A8E">
            <w:pPr>
              <w:spacing w:after="0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Галанин Александр Юрьевич</w:t>
            </w:r>
          </w:p>
        </w:tc>
      </w:tr>
      <w:tr w:rsidR="004A7F68">
        <w:trPr>
          <w:trHeight w:hRule="exact" w:val="213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 w:val="restart"/>
            <w:tcMar>
              <w:left w:w="34" w:type="dxa"/>
              <w:right w:w="34" w:type="dxa"/>
            </w:tcMar>
          </w:tcPr>
          <w:p w:rsidR="004A7F68" w:rsidRDefault="00566A8E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/>
            <w:tcMar>
              <w:left w:w="34" w:type="dxa"/>
              <w:right w:w="34" w:type="dxa"/>
            </w:tcMar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26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tcMar>
              <w:left w:w="34" w:type="dxa"/>
              <w:right w:w="34" w:type="dxa"/>
            </w:tcMar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213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4A7F68" w:rsidRDefault="00566A8E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4A7F68" w:rsidRDefault="00566A8E">
            <w:pPr>
              <w:spacing w:after="0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(Ф.И.О. заявителя)</w:t>
            </w:r>
          </w:p>
        </w:tc>
      </w:tr>
      <w:tr w:rsidR="004A7F68">
        <w:trPr>
          <w:trHeight w:hRule="exact" w:val="64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55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75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273"/>
        </w:trPr>
        <w:tc>
          <w:tcPr>
            <w:tcW w:w="10220" w:type="dxa"/>
            <w:gridSpan w:val="11"/>
            <w:tcMar>
              <w:left w:w="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Регистрационный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номер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декларации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соответствии: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ЕАЭС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E04A63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RU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E04A63">
              <w:rPr>
                <w:noProof/>
              </w:rPr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РА08.В.78426/23</w:t>
            </w:r>
            <w:r w:rsidRPr="00E04A63">
              <w:t xml:space="preserve"> </w:t>
            </w:r>
          </w:p>
        </w:tc>
      </w:tr>
      <w:tr w:rsidR="004A7F68" w:rsidRPr="00E04A63">
        <w:trPr>
          <w:trHeight w:hRule="exact" w:val="68"/>
        </w:trPr>
        <w:tc>
          <w:tcPr>
            <w:tcW w:w="532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 w:rsidRPr="00E04A63">
        <w:trPr>
          <w:trHeight w:hRule="exact" w:val="273"/>
        </w:trPr>
        <w:tc>
          <w:tcPr>
            <w:tcW w:w="10220" w:type="dxa"/>
            <w:gridSpan w:val="11"/>
            <w:tcMar>
              <w:left w:w="4" w:type="dxa"/>
              <w:right w:w="34" w:type="dxa"/>
            </w:tcMar>
          </w:tcPr>
          <w:p w:rsidR="004A7F68" w:rsidRPr="00E04A63" w:rsidRDefault="00566A8E">
            <w:pPr>
              <w:spacing w:after="0" w:line="238" w:lineRule="auto"/>
              <w:ind w:right="30"/>
            </w:pP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декларации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соответствии:</w:t>
            </w:r>
            <w:r w:rsidRPr="00E04A63">
              <w:t xml:space="preserve"> </w:t>
            </w:r>
            <w:r w:rsidRPr="00E04A63">
              <w:rPr>
                <w:rFonts w:ascii="Times New Roman" w:eastAsia="Times New Roman" w:hAnsi="Times New Roman" w:cs="Times New Roman"/>
                <w:b/>
                <w:color w:val="000000"/>
              </w:rPr>
              <w:t>17.10.2023</w:t>
            </w:r>
            <w:r w:rsidRPr="00E04A63">
              <w:t xml:space="preserve"> </w:t>
            </w:r>
          </w:p>
        </w:tc>
      </w:tr>
      <w:tr w:rsidR="004A7F68">
        <w:trPr>
          <w:trHeight w:hRule="exact" w:val="3480"/>
        </w:trPr>
        <w:tc>
          <w:tcPr>
            <w:tcW w:w="532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Pr="00E04A63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F68">
        <w:trPr>
          <w:trHeight w:hRule="exact" w:val="283"/>
        </w:trPr>
        <w:tc>
          <w:tcPr>
            <w:tcW w:w="532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A7F68" w:rsidRDefault="004A7F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tcMar>
              <w:left w:w="34" w:type="dxa"/>
              <w:right w:w="34" w:type="dxa"/>
            </w:tcMar>
          </w:tcPr>
          <w:p w:rsidR="004A7F68" w:rsidRDefault="004A7F6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</w:tr>
    </w:tbl>
    <w:p w:rsidR="004A7F68" w:rsidRDefault="00566A8E">
      <w:r>
        <w:rPr>
          <w:color w:val="FFFFFF"/>
          <w:sz w:val="2"/>
          <w:szCs w:val="2"/>
        </w:rPr>
        <w:t>.</w:t>
      </w:r>
    </w:p>
    <w:sectPr w:rsidR="004A7F6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0D2D"/>
    <w:rsid w:val="0002418B"/>
    <w:rsid w:val="001F0BC7"/>
    <w:rsid w:val="004A7F68"/>
    <w:rsid w:val="00566A8E"/>
    <w:rsid w:val="00AD3E40"/>
    <w:rsid w:val="00D31453"/>
    <w:rsid w:val="00E04A6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2405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Эйсмонт Елизавета Александровна</cp:lastModifiedBy>
  <cp:revision>2</cp:revision>
  <dcterms:created xsi:type="dcterms:W3CDTF">2023-10-17T13:29:00Z</dcterms:created>
  <dcterms:modified xsi:type="dcterms:W3CDTF">2023-10-17T13:29:00Z</dcterms:modified>
</cp:coreProperties>
</file>